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6282"/>
        <w:tblW w:w="10740" w:type="dxa"/>
        <w:tblLook w:val="04A0"/>
      </w:tblPr>
      <w:tblGrid>
        <w:gridCol w:w="2235"/>
        <w:gridCol w:w="567"/>
        <w:gridCol w:w="636"/>
        <w:gridCol w:w="639"/>
        <w:gridCol w:w="709"/>
        <w:gridCol w:w="709"/>
        <w:gridCol w:w="709"/>
        <w:gridCol w:w="567"/>
        <w:gridCol w:w="850"/>
        <w:gridCol w:w="709"/>
        <w:gridCol w:w="756"/>
        <w:gridCol w:w="803"/>
        <w:gridCol w:w="851"/>
      </w:tblGrid>
      <w:tr w:rsidR="000747B0" w:rsidRPr="00896203" w:rsidTr="00847B8A">
        <w:trPr>
          <w:trHeight w:val="400"/>
        </w:trPr>
        <w:tc>
          <w:tcPr>
            <w:tcW w:w="223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noWrap/>
            <w:hideMark/>
          </w:tcPr>
          <w:p w:rsidR="000747B0" w:rsidRPr="00896203" w:rsidRDefault="000747B0" w:rsidP="000747B0">
            <w:pPr>
              <w:autoSpaceDE/>
              <w:autoSpaceDN/>
              <w:rPr>
                <w:sz w:val="24"/>
                <w:lang w:bidi="he-IL"/>
              </w:rPr>
            </w:pPr>
            <w:r>
              <w:rPr>
                <w:sz w:val="24"/>
                <w:lang w:bidi="he-IL"/>
              </w:rPr>
              <w:t>Участник</w:t>
            </w:r>
          </w:p>
        </w:tc>
        <w:tc>
          <w:tcPr>
            <w:tcW w:w="567" w:type="dxa"/>
            <w:tcBorders>
              <w:top w:val="double" w:sz="4" w:space="0" w:color="FF0000"/>
              <w:bottom w:val="double" w:sz="4" w:space="0" w:color="FF0000"/>
            </w:tcBorders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val="en-US" w:bidi="he-IL"/>
              </w:rPr>
            </w:pPr>
            <w:r>
              <w:rPr>
                <w:sz w:val="24"/>
                <w:lang w:val="en-US" w:bidi="he-IL"/>
              </w:rPr>
              <w:t>I</w:t>
            </w:r>
          </w:p>
        </w:tc>
        <w:tc>
          <w:tcPr>
            <w:tcW w:w="636" w:type="dxa"/>
            <w:tcBorders>
              <w:top w:val="double" w:sz="4" w:space="0" w:color="FF0000"/>
              <w:bottom w:val="double" w:sz="4" w:space="0" w:color="FF0000"/>
            </w:tcBorders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val="en-US" w:bidi="he-IL"/>
              </w:rPr>
            </w:pPr>
            <w:r>
              <w:rPr>
                <w:color w:val="FF0000"/>
                <w:sz w:val="24"/>
                <w:lang w:val="en-US" w:bidi="he-IL"/>
              </w:rPr>
              <w:t>%</w:t>
            </w:r>
          </w:p>
        </w:tc>
        <w:tc>
          <w:tcPr>
            <w:tcW w:w="639" w:type="dxa"/>
            <w:tcBorders>
              <w:top w:val="double" w:sz="4" w:space="0" w:color="FF0000"/>
              <w:bottom w:val="double" w:sz="4" w:space="0" w:color="FF0000"/>
            </w:tcBorders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val="en-US" w:bidi="he-IL"/>
              </w:rPr>
            </w:pPr>
            <w:r>
              <w:rPr>
                <w:sz w:val="24"/>
                <w:lang w:val="en-US" w:bidi="he-IL"/>
              </w:rPr>
              <w:t>II</w:t>
            </w:r>
          </w:p>
        </w:tc>
        <w:tc>
          <w:tcPr>
            <w:tcW w:w="709" w:type="dxa"/>
            <w:tcBorders>
              <w:top w:val="double" w:sz="4" w:space="0" w:color="FF0000"/>
              <w:bottom w:val="double" w:sz="4" w:space="0" w:color="FF0000"/>
            </w:tcBorders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>
              <w:rPr>
                <w:color w:val="FF0000"/>
                <w:sz w:val="24"/>
                <w:lang w:val="en-US" w:bidi="he-IL"/>
              </w:rPr>
              <w:t>%</w:t>
            </w:r>
          </w:p>
        </w:tc>
        <w:tc>
          <w:tcPr>
            <w:tcW w:w="709" w:type="dxa"/>
            <w:tcBorders>
              <w:top w:val="double" w:sz="4" w:space="0" w:color="FF0000"/>
              <w:bottom w:val="double" w:sz="4" w:space="0" w:color="FF0000"/>
            </w:tcBorders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val="en-US" w:bidi="he-IL"/>
              </w:rPr>
            </w:pPr>
            <w:r>
              <w:rPr>
                <w:sz w:val="24"/>
                <w:lang w:val="en-US" w:bidi="he-IL"/>
              </w:rPr>
              <w:t>III</w:t>
            </w:r>
          </w:p>
        </w:tc>
        <w:tc>
          <w:tcPr>
            <w:tcW w:w="709" w:type="dxa"/>
            <w:tcBorders>
              <w:top w:val="double" w:sz="4" w:space="0" w:color="FF0000"/>
              <w:bottom w:val="double" w:sz="4" w:space="0" w:color="FF0000"/>
            </w:tcBorders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>
              <w:rPr>
                <w:color w:val="FF0000"/>
                <w:sz w:val="24"/>
                <w:lang w:val="en-US" w:bidi="he-IL"/>
              </w:rPr>
              <w:t>%</w:t>
            </w:r>
          </w:p>
        </w:tc>
        <w:tc>
          <w:tcPr>
            <w:tcW w:w="567" w:type="dxa"/>
            <w:tcBorders>
              <w:top w:val="double" w:sz="4" w:space="0" w:color="FF0000"/>
              <w:bottom w:val="double" w:sz="4" w:space="0" w:color="FF0000"/>
            </w:tcBorders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val="en-US" w:bidi="he-IL"/>
              </w:rPr>
            </w:pPr>
            <w:r>
              <w:rPr>
                <w:sz w:val="24"/>
                <w:lang w:val="en-US" w:bidi="he-IL"/>
              </w:rPr>
              <w:t>IV</w:t>
            </w:r>
          </w:p>
        </w:tc>
        <w:tc>
          <w:tcPr>
            <w:tcW w:w="850" w:type="dxa"/>
            <w:tcBorders>
              <w:top w:val="double" w:sz="4" w:space="0" w:color="FF0000"/>
              <w:bottom w:val="double" w:sz="4" w:space="0" w:color="FF0000"/>
            </w:tcBorders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>
              <w:rPr>
                <w:color w:val="FF0000"/>
                <w:sz w:val="24"/>
                <w:lang w:val="en-US" w:bidi="he-IL"/>
              </w:rPr>
              <w:t>%</w:t>
            </w:r>
          </w:p>
        </w:tc>
        <w:tc>
          <w:tcPr>
            <w:tcW w:w="709" w:type="dxa"/>
            <w:tcBorders>
              <w:top w:val="double" w:sz="4" w:space="0" w:color="FF0000"/>
              <w:bottom w:val="double" w:sz="4" w:space="0" w:color="FF0000"/>
            </w:tcBorders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val="en-US" w:bidi="he-IL"/>
              </w:rPr>
            </w:pPr>
            <w:r>
              <w:rPr>
                <w:sz w:val="24"/>
                <w:lang w:val="en-US" w:bidi="he-IL"/>
              </w:rPr>
              <w:t>V</w:t>
            </w:r>
          </w:p>
        </w:tc>
        <w:tc>
          <w:tcPr>
            <w:tcW w:w="756" w:type="dxa"/>
            <w:tcBorders>
              <w:top w:val="double" w:sz="4" w:space="0" w:color="FF0000"/>
              <w:bottom w:val="double" w:sz="4" w:space="0" w:color="FF0000"/>
            </w:tcBorders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>
              <w:rPr>
                <w:color w:val="FF0000"/>
                <w:sz w:val="24"/>
                <w:lang w:val="en-US" w:bidi="he-IL"/>
              </w:rPr>
              <w:t>%</w:t>
            </w:r>
          </w:p>
        </w:tc>
        <w:tc>
          <w:tcPr>
            <w:tcW w:w="803" w:type="dxa"/>
            <w:tcBorders>
              <w:top w:val="double" w:sz="4" w:space="0" w:color="FF0000"/>
              <w:bottom w:val="double" w:sz="4" w:space="0" w:color="FF0000"/>
            </w:tcBorders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Cs w:val="20"/>
                <w:lang w:bidi="he-IL"/>
              </w:rPr>
            </w:pPr>
            <w:r w:rsidRPr="00896203">
              <w:rPr>
                <w:szCs w:val="20"/>
                <w:lang w:bidi="he-IL"/>
              </w:rPr>
              <w:t>Итог по 4-м</w:t>
            </w:r>
          </w:p>
        </w:tc>
        <w:tc>
          <w:tcPr>
            <w:tcW w:w="851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b/>
                <w:bCs/>
                <w:color w:val="FF0000"/>
                <w:sz w:val="24"/>
                <w:lang w:bidi="he-IL"/>
              </w:rPr>
            </w:pPr>
            <w:r>
              <w:rPr>
                <w:color w:val="FF0000"/>
                <w:sz w:val="24"/>
                <w:lang w:val="en-US" w:bidi="he-IL"/>
              </w:rPr>
              <w:t>%</w:t>
            </w:r>
          </w:p>
        </w:tc>
      </w:tr>
      <w:tr w:rsidR="000747B0" w:rsidTr="00847B8A">
        <w:trPr>
          <w:trHeight w:val="22"/>
        </w:trPr>
        <w:tc>
          <w:tcPr>
            <w:tcW w:w="2235" w:type="dxa"/>
            <w:tcBorders>
              <w:top w:val="double" w:sz="4" w:space="0" w:color="FF0000"/>
              <w:left w:val="single" w:sz="4" w:space="0" w:color="auto"/>
            </w:tcBorders>
            <w:noWrap/>
            <w:hideMark/>
          </w:tcPr>
          <w:p w:rsidR="000747B0" w:rsidRDefault="000747B0" w:rsidP="000747B0">
            <w:pPr>
              <w:rPr>
                <w:sz w:val="24"/>
                <w:lang w:bidi="he-IL"/>
              </w:rPr>
            </w:pPr>
          </w:p>
        </w:tc>
        <w:tc>
          <w:tcPr>
            <w:tcW w:w="567" w:type="dxa"/>
            <w:tcBorders>
              <w:top w:val="double" w:sz="4" w:space="0" w:color="FF0000"/>
            </w:tcBorders>
            <w:noWrap/>
            <w:hideMark/>
          </w:tcPr>
          <w:p w:rsidR="000747B0" w:rsidRDefault="000747B0" w:rsidP="000747B0">
            <w:pPr>
              <w:jc w:val="center"/>
              <w:rPr>
                <w:sz w:val="24"/>
                <w:lang w:val="en-US" w:bidi="he-IL"/>
              </w:rPr>
            </w:pPr>
          </w:p>
        </w:tc>
        <w:tc>
          <w:tcPr>
            <w:tcW w:w="636" w:type="dxa"/>
            <w:tcBorders>
              <w:top w:val="double" w:sz="4" w:space="0" w:color="FF0000"/>
            </w:tcBorders>
            <w:noWrap/>
            <w:hideMark/>
          </w:tcPr>
          <w:p w:rsidR="000747B0" w:rsidRDefault="000747B0" w:rsidP="000747B0">
            <w:pPr>
              <w:jc w:val="center"/>
              <w:rPr>
                <w:color w:val="FF0000"/>
                <w:sz w:val="24"/>
                <w:lang w:val="en-US" w:bidi="he-IL"/>
              </w:rPr>
            </w:pPr>
          </w:p>
        </w:tc>
        <w:tc>
          <w:tcPr>
            <w:tcW w:w="639" w:type="dxa"/>
            <w:tcBorders>
              <w:top w:val="double" w:sz="4" w:space="0" w:color="FF0000"/>
            </w:tcBorders>
            <w:noWrap/>
            <w:hideMark/>
          </w:tcPr>
          <w:p w:rsidR="000747B0" w:rsidRDefault="000747B0" w:rsidP="000747B0">
            <w:pPr>
              <w:jc w:val="center"/>
              <w:rPr>
                <w:sz w:val="24"/>
                <w:lang w:val="en-US" w:bidi="he-IL"/>
              </w:rPr>
            </w:pPr>
          </w:p>
        </w:tc>
        <w:tc>
          <w:tcPr>
            <w:tcW w:w="709" w:type="dxa"/>
            <w:tcBorders>
              <w:top w:val="double" w:sz="4" w:space="0" w:color="FF0000"/>
            </w:tcBorders>
            <w:noWrap/>
            <w:hideMark/>
          </w:tcPr>
          <w:p w:rsidR="000747B0" w:rsidRDefault="000747B0" w:rsidP="000747B0">
            <w:pPr>
              <w:jc w:val="center"/>
              <w:rPr>
                <w:color w:val="FF0000"/>
                <w:sz w:val="24"/>
                <w:lang w:val="en-US" w:bidi="he-IL"/>
              </w:rPr>
            </w:pPr>
          </w:p>
        </w:tc>
        <w:tc>
          <w:tcPr>
            <w:tcW w:w="709" w:type="dxa"/>
            <w:tcBorders>
              <w:top w:val="double" w:sz="4" w:space="0" w:color="FF0000"/>
            </w:tcBorders>
            <w:noWrap/>
            <w:hideMark/>
          </w:tcPr>
          <w:p w:rsidR="000747B0" w:rsidRDefault="000747B0" w:rsidP="000747B0">
            <w:pPr>
              <w:jc w:val="center"/>
              <w:rPr>
                <w:sz w:val="24"/>
                <w:lang w:val="en-US" w:bidi="he-IL"/>
              </w:rPr>
            </w:pPr>
          </w:p>
        </w:tc>
        <w:tc>
          <w:tcPr>
            <w:tcW w:w="709" w:type="dxa"/>
            <w:tcBorders>
              <w:top w:val="double" w:sz="4" w:space="0" w:color="FF0000"/>
            </w:tcBorders>
            <w:noWrap/>
            <w:hideMark/>
          </w:tcPr>
          <w:p w:rsidR="000747B0" w:rsidRDefault="000747B0" w:rsidP="000747B0">
            <w:pPr>
              <w:jc w:val="center"/>
              <w:rPr>
                <w:color w:val="FF0000"/>
                <w:sz w:val="24"/>
                <w:lang w:val="en-US" w:bidi="he-IL"/>
              </w:rPr>
            </w:pPr>
          </w:p>
        </w:tc>
        <w:tc>
          <w:tcPr>
            <w:tcW w:w="567" w:type="dxa"/>
            <w:tcBorders>
              <w:top w:val="double" w:sz="4" w:space="0" w:color="FF0000"/>
            </w:tcBorders>
            <w:noWrap/>
            <w:hideMark/>
          </w:tcPr>
          <w:p w:rsidR="000747B0" w:rsidRDefault="000747B0" w:rsidP="000747B0">
            <w:pPr>
              <w:jc w:val="center"/>
              <w:rPr>
                <w:sz w:val="24"/>
                <w:lang w:val="en-US" w:bidi="he-IL"/>
              </w:rPr>
            </w:pPr>
          </w:p>
        </w:tc>
        <w:tc>
          <w:tcPr>
            <w:tcW w:w="850" w:type="dxa"/>
            <w:tcBorders>
              <w:top w:val="double" w:sz="4" w:space="0" w:color="FF0000"/>
            </w:tcBorders>
            <w:noWrap/>
            <w:hideMark/>
          </w:tcPr>
          <w:p w:rsidR="000747B0" w:rsidRDefault="000747B0" w:rsidP="000747B0">
            <w:pPr>
              <w:jc w:val="center"/>
              <w:rPr>
                <w:color w:val="FF0000"/>
                <w:sz w:val="24"/>
                <w:lang w:val="en-US" w:bidi="he-IL"/>
              </w:rPr>
            </w:pPr>
          </w:p>
        </w:tc>
        <w:tc>
          <w:tcPr>
            <w:tcW w:w="709" w:type="dxa"/>
            <w:tcBorders>
              <w:top w:val="double" w:sz="4" w:space="0" w:color="FF0000"/>
            </w:tcBorders>
            <w:noWrap/>
            <w:hideMark/>
          </w:tcPr>
          <w:p w:rsidR="000747B0" w:rsidRDefault="000747B0" w:rsidP="000747B0">
            <w:pPr>
              <w:jc w:val="center"/>
              <w:rPr>
                <w:sz w:val="24"/>
                <w:lang w:val="en-US" w:bidi="he-IL"/>
              </w:rPr>
            </w:pPr>
          </w:p>
        </w:tc>
        <w:tc>
          <w:tcPr>
            <w:tcW w:w="756" w:type="dxa"/>
            <w:tcBorders>
              <w:top w:val="double" w:sz="4" w:space="0" w:color="FF0000"/>
            </w:tcBorders>
            <w:noWrap/>
            <w:hideMark/>
          </w:tcPr>
          <w:p w:rsidR="000747B0" w:rsidRDefault="000747B0" w:rsidP="000747B0">
            <w:pPr>
              <w:jc w:val="center"/>
              <w:rPr>
                <w:color w:val="FF0000"/>
                <w:sz w:val="24"/>
                <w:lang w:val="en-US" w:bidi="he-IL"/>
              </w:rPr>
            </w:pPr>
          </w:p>
        </w:tc>
        <w:tc>
          <w:tcPr>
            <w:tcW w:w="803" w:type="dxa"/>
            <w:tcBorders>
              <w:top w:val="double" w:sz="4" w:space="0" w:color="FF0000"/>
            </w:tcBorders>
            <w:noWrap/>
            <w:hideMark/>
          </w:tcPr>
          <w:p w:rsidR="000747B0" w:rsidRPr="00896203" w:rsidRDefault="000747B0" w:rsidP="000747B0">
            <w:pPr>
              <w:jc w:val="center"/>
              <w:rPr>
                <w:szCs w:val="20"/>
                <w:lang w:bidi="he-IL"/>
              </w:rPr>
            </w:pPr>
          </w:p>
        </w:tc>
        <w:tc>
          <w:tcPr>
            <w:tcW w:w="851" w:type="dxa"/>
            <w:tcBorders>
              <w:top w:val="double" w:sz="4" w:space="0" w:color="FF0000"/>
            </w:tcBorders>
            <w:noWrap/>
            <w:hideMark/>
          </w:tcPr>
          <w:p w:rsidR="000747B0" w:rsidRDefault="000747B0" w:rsidP="000747B0">
            <w:pPr>
              <w:jc w:val="center"/>
              <w:rPr>
                <w:color w:val="FF0000"/>
                <w:sz w:val="24"/>
                <w:lang w:val="en-US" w:bidi="he-IL"/>
              </w:rPr>
            </w:pPr>
          </w:p>
        </w:tc>
      </w:tr>
      <w:tr w:rsidR="000747B0" w:rsidRPr="00896203" w:rsidTr="00847B8A">
        <w:trPr>
          <w:trHeight w:val="375"/>
        </w:trPr>
        <w:tc>
          <w:tcPr>
            <w:tcW w:w="2235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rPr>
                <w:sz w:val="24"/>
                <w:lang w:bidi="he-IL"/>
              </w:rPr>
            </w:pPr>
            <w:proofErr w:type="spellStart"/>
            <w:r w:rsidRPr="00896203">
              <w:rPr>
                <w:sz w:val="24"/>
                <w:lang w:bidi="he-IL"/>
              </w:rPr>
              <w:t>РИШИ</w:t>
            </w:r>
            <w:proofErr w:type="spellEnd"/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36</w:t>
            </w:r>
          </w:p>
        </w:tc>
        <w:tc>
          <w:tcPr>
            <w:tcW w:w="63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90</w:t>
            </w:r>
          </w:p>
        </w:tc>
        <w:tc>
          <w:tcPr>
            <w:tcW w:w="63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44</w:t>
            </w:r>
          </w:p>
        </w:tc>
        <w:tc>
          <w:tcPr>
            <w:tcW w:w="75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803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b/>
                <w:bCs/>
                <w:color w:val="FF0000"/>
                <w:sz w:val="24"/>
                <w:lang w:bidi="he-IL"/>
              </w:rPr>
            </w:pPr>
            <w:r w:rsidRPr="00896203">
              <w:rPr>
                <w:b/>
                <w:bCs/>
                <w:color w:val="FF0000"/>
                <w:sz w:val="24"/>
                <w:lang w:bidi="he-IL"/>
              </w:rPr>
              <w:t>100,0</w:t>
            </w:r>
          </w:p>
        </w:tc>
      </w:tr>
      <w:tr w:rsidR="000747B0" w:rsidRPr="00896203" w:rsidTr="00847B8A">
        <w:trPr>
          <w:trHeight w:val="360"/>
        </w:trPr>
        <w:tc>
          <w:tcPr>
            <w:tcW w:w="2235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rPr>
                <w:sz w:val="24"/>
                <w:lang w:bidi="he-IL"/>
              </w:rPr>
            </w:pPr>
            <w:proofErr w:type="spellStart"/>
            <w:r w:rsidRPr="00896203">
              <w:rPr>
                <w:sz w:val="24"/>
                <w:lang w:bidi="he-IL"/>
              </w:rPr>
              <w:t>Сэнсэй</w:t>
            </w:r>
            <w:proofErr w:type="spellEnd"/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40</w:t>
            </w:r>
          </w:p>
        </w:tc>
        <w:tc>
          <w:tcPr>
            <w:tcW w:w="63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63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38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95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44</w:t>
            </w:r>
          </w:p>
        </w:tc>
        <w:tc>
          <w:tcPr>
            <w:tcW w:w="75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803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b/>
                <w:bCs/>
                <w:color w:val="FF0000"/>
                <w:sz w:val="24"/>
                <w:lang w:bidi="he-IL"/>
              </w:rPr>
            </w:pPr>
            <w:r w:rsidRPr="00896203">
              <w:rPr>
                <w:b/>
                <w:bCs/>
                <w:color w:val="FF0000"/>
                <w:sz w:val="24"/>
                <w:lang w:bidi="he-IL"/>
              </w:rPr>
              <w:t>100,0</w:t>
            </w:r>
          </w:p>
        </w:tc>
      </w:tr>
      <w:tr w:rsidR="000747B0" w:rsidRPr="00896203" w:rsidTr="00847B8A">
        <w:trPr>
          <w:trHeight w:val="375"/>
        </w:trPr>
        <w:tc>
          <w:tcPr>
            <w:tcW w:w="2235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rPr>
                <w:sz w:val="24"/>
                <w:lang w:bidi="he-IL"/>
              </w:rPr>
            </w:pPr>
            <w:proofErr w:type="spellStart"/>
            <w:r w:rsidRPr="00896203">
              <w:rPr>
                <w:sz w:val="24"/>
                <w:lang w:bidi="he-IL"/>
              </w:rPr>
              <w:t>Туся</w:t>
            </w:r>
            <w:proofErr w:type="spellEnd"/>
            <w:r w:rsidRPr="00896203">
              <w:rPr>
                <w:sz w:val="24"/>
                <w:lang w:bidi="he-I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40</w:t>
            </w:r>
          </w:p>
        </w:tc>
        <w:tc>
          <w:tcPr>
            <w:tcW w:w="63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63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38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95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44</w:t>
            </w:r>
          </w:p>
        </w:tc>
        <w:tc>
          <w:tcPr>
            <w:tcW w:w="75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803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b/>
                <w:bCs/>
                <w:color w:val="FF0000"/>
                <w:sz w:val="24"/>
                <w:lang w:bidi="he-IL"/>
              </w:rPr>
            </w:pPr>
            <w:r w:rsidRPr="00896203">
              <w:rPr>
                <w:b/>
                <w:bCs/>
                <w:color w:val="FF0000"/>
                <w:sz w:val="24"/>
                <w:lang w:bidi="he-IL"/>
              </w:rPr>
              <w:t>100,0</w:t>
            </w:r>
          </w:p>
        </w:tc>
      </w:tr>
      <w:tr w:rsidR="000747B0" w:rsidRPr="00896203" w:rsidTr="00847B8A">
        <w:trPr>
          <w:trHeight w:val="375"/>
        </w:trPr>
        <w:tc>
          <w:tcPr>
            <w:tcW w:w="2235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 xml:space="preserve">Андрей Дружинин 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33</w:t>
            </w:r>
          </w:p>
        </w:tc>
        <w:tc>
          <w:tcPr>
            <w:tcW w:w="63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82,5</w:t>
            </w:r>
          </w:p>
        </w:tc>
        <w:tc>
          <w:tcPr>
            <w:tcW w:w="63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39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97,5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44</w:t>
            </w:r>
          </w:p>
        </w:tc>
        <w:tc>
          <w:tcPr>
            <w:tcW w:w="75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803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398</w:t>
            </w:r>
          </w:p>
        </w:tc>
        <w:tc>
          <w:tcPr>
            <w:tcW w:w="851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b/>
                <w:bCs/>
                <w:color w:val="FF0000"/>
                <w:sz w:val="24"/>
                <w:lang w:bidi="he-IL"/>
              </w:rPr>
            </w:pPr>
            <w:r w:rsidRPr="00896203">
              <w:rPr>
                <w:b/>
                <w:bCs/>
                <w:color w:val="FF0000"/>
                <w:sz w:val="24"/>
                <w:lang w:bidi="he-IL"/>
              </w:rPr>
              <w:t>99,4</w:t>
            </w:r>
          </w:p>
        </w:tc>
      </w:tr>
      <w:tr w:rsidR="000747B0" w:rsidRPr="00896203" w:rsidTr="00847B8A">
        <w:trPr>
          <w:trHeight w:val="375"/>
        </w:trPr>
        <w:tc>
          <w:tcPr>
            <w:tcW w:w="2235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rPr>
                <w:sz w:val="24"/>
                <w:lang w:bidi="he-IL"/>
              </w:rPr>
            </w:pPr>
            <w:proofErr w:type="spellStart"/>
            <w:r w:rsidRPr="00896203">
              <w:rPr>
                <w:sz w:val="24"/>
                <w:lang w:bidi="he-IL"/>
              </w:rPr>
              <w:t>Рамзи</w:t>
            </w:r>
            <w:proofErr w:type="spellEnd"/>
            <w:r w:rsidRPr="00896203">
              <w:rPr>
                <w:sz w:val="24"/>
                <w:lang w:bidi="he-I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33</w:t>
            </w:r>
          </w:p>
        </w:tc>
        <w:tc>
          <w:tcPr>
            <w:tcW w:w="63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82,5</w:t>
            </w:r>
          </w:p>
        </w:tc>
        <w:tc>
          <w:tcPr>
            <w:tcW w:w="63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38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95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44</w:t>
            </w:r>
          </w:p>
        </w:tc>
        <w:tc>
          <w:tcPr>
            <w:tcW w:w="75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803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395</w:t>
            </w:r>
          </w:p>
        </w:tc>
        <w:tc>
          <w:tcPr>
            <w:tcW w:w="851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b/>
                <w:bCs/>
                <w:color w:val="FF0000"/>
                <w:sz w:val="24"/>
                <w:lang w:bidi="he-IL"/>
              </w:rPr>
            </w:pPr>
            <w:r w:rsidRPr="00896203">
              <w:rPr>
                <w:b/>
                <w:bCs/>
                <w:color w:val="FF0000"/>
                <w:sz w:val="24"/>
                <w:lang w:bidi="he-IL"/>
              </w:rPr>
              <w:t>98,8</w:t>
            </w:r>
          </w:p>
        </w:tc>
      </w:tr>
      <w:tr w:rsidR="000747B0" w:rsidRPr="00896203" w:rsidTr="00847B8A">
        <w:trPr>
          <w:trHeight w:val="375"/>
        </w:trPr>
        <w:tc>
          <w:tcPr>
            <w:tcW w:w="2235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 xml:space="preserve">Татьяна Иванова 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32</w:t>
            </w:r>
          </w:p>
        </w:tc>
        <w:tc>
          <w:tcPr>
            <w:tcW w:w="63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80</w:t>
            </w:r>
          </w:p>
        </w:tc>
        <w:tc>
          <w:tcPr>
            <w:tcW w:w="63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36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90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44</w:t>
            </w:r>
          </w:p>
        </w:tc>
        <w:tc>
          <w:tcPr>
            <w:tcW w:w="75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803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390</w:t>
            </w:r>
          </w:p>
        </w:tc>
        <w:tc>
          <w:tcPr>
            <w:tcW w:w="851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b/>
                <w:bCs/>
                <w:color w:val="FF0000"/>
                <w:sz w:val="24"/>
                <w:lang w:bidi="he-IL"/>
              </w:rPr>
            </w:pPr>
            <w:r w:rsidRPr="00896203">
              <w:rPr>
                <w:b/>
                <w:bCs/>
                <w:color w:val="FF0000"/>
                <w:sz w:val="24"/>
                <w:lang w:bidi="he-IL"/>
              </w:rPr>
              <w:t>97,5</w:t>
            </w:r>
          </w:p>
        </w:tc>
      </w:tr>
      <w:tr w:rsidR="000747B0" w:rsidRPr="00896203" w:rsidTr="00847B8A">
        <w:trPr>
          <w:trHeight w:val="375"/>
        </w:trPr>
        <w:tc>
          <w:tcPr>
            <w:tcW w:w="2235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rPr>
                <w:sz w:val="24"/>
                <w:lang w:bidi="he-IL"/>
              </w:rPr>
            </w:pPr>
            <w:proofErr w:type="spellStart"/>
            <w:r w:rsidRPr="00896203">
              <w:rPr>
                <w:sz w:val="24"/>
                <w:lang w:bidi="he-IL"/>
              </w:rPr>
              <w:t>Vist</w:t>
            </w:r>
            <w:proofErr w:type="spellEnd"/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37</w:t>
            </w:r>
          </w:p>
        </w:tc>
        <w:tc>
          <w:tcPr>
            <w:tcW w:w="63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92,5</w:t>
            </w:r>
          </w:p>
        </w:tc>
        <w:tc>
          <w:tcPr>
            <w:tcW w:w="63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77,5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40</w:t>
            </w:r>
          </w:p>
        </w:tc>
        <w:tc>
          <w:tcPr>
            <w:tcW w:w="75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90,9</w:t>
            </w:r>
          </w:p>
        </w:tc>
        <w:tc>
          <w:tcPr>
            <w:tcW w:w="803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383,4</w:t>
            </w:r>
          </w:p>
        </w:tc>
        <w:tc>
          <w:tcPr>
            <w:tcW w:w="851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b/>
                <w:bCs/>
                <w:color w:val="FF0000"/>
                <w:sz w:val="24"/>
                <w:lang w:bidi="he-IL"/>
              </w:rPr>
            </w:pPr>
            <w:r w:rsidRPr="00896203">
              <w:rPr>
                <w:b/>
                <w:bCs/>
                <w:color w:val="FF0000"/>
                <w:sz w:val="24"/>
                <w:lang w:bidi="he-IL"/>
              </w:rPr>
              <w:t>95,9</w:t>
            </w:r>
          </w:p>
        </w:tc>
      </w:tr>
      <w:tr w:rsidR="000747B0" w:rsidRPr="00896203" w:rsidTr="00847B8A">
        <w:trPr>
          <w:trHeight w:val="375"/>
        </w:trPr>
        <w:tc>
          <w:tcPr>
            <w:tcW w:w="2235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 xml:space="preserve">Виктор </w:t>
            </w:r>
            <w:proofErr w:type="spellStart"/>
            <w:r w:rsidRPr="00896203">
              <w:rPr>
                <w:sz w:val="24"/>
                <w:lang w:bidi="he-IL"/>
              </w:rPr>
              <w:t>Шпирт</w:t>
            </w:r>
            <w:proofErr w:type="spellEnd"/>
            <w:r w:rsidRPr="00896203">
              <w:rPr>
                <w:sz w:val="24"/>
                <w:lang w:bidi="he-I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35</w:t>
            </w:r>
          </w:p>
        </w:tc>
        <w:tc>
          <w:tcPr>
            <w:tcW w:w="63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87,5</w:t>
            </w:r>
          </w:p>
        </w:tc>
        <w:tc>
          <w:tcPr>
            <w:tcW w:w="63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96,9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35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87,5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40</w:t>
            </w:r>
          </w:p>
        </w:tc>
        <w:tc>
          <w:tcPr>
            <w:tcW w:w="75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90,9</w:t>
            </w:r>
          </w:p>
        </w:tc>
        <w:tc>
          <w:tcPr>
            <w:tcW w:w="803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375</w:t>
            </w:r>
          </w:p>
        </w:tc>
        <w:tc>
          <w:tcPr>
            <w:tcW w:w="851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b/>
                <w:bCs/>
                <w:color w:val="FF0000"/>
                <w:sz w:val="24"/>
                <w:lang w:bidi="he-IL"/>
              </w:rPr>
            </w:pPr>
            <w:r w:rsidRPr="00896203">
              <w:rPr>
                <w:b/>
                <w:bCs/>
                <w:color w:val="FF0000"/>
                <w:sz w:val="24"/>
                <w:lang w:bidi="he-IL"/>
              </w:rPr>
              <w:t>93,8</w:t>
            </w:r>
          </w:p>
        </w:tc>
      </w:tr>
      <w:tr w:rsidR="000747B0" w:rsidRPr="00896203" w:rsidTr="00847B8A">
        <w:trPr>
          <w:trHeight w:val="375"/>
        </w:trPr>
        <w:tc>
          <w:tcPr>
            <w:tcW w:w="2235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rPr>
                <w:sz w:val="24"/>
                <w:lang w:bidi="he-IL"/>
              </w:rPr>
            </w:pPr>
            <w:proofErr w:type="spellStart"/>
            <w:r w:rsidRPr="00896203">
              <w:rPr>
                <w:sz w:val="24"/>
                <w:lang w:bidi="he-IL"/>
              </w:rPr>
              <w:t>Polina</w:t>
            </w:r>
            <w:proofErr w:type="spellEnd"/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34</w:t>
            </w:r>
          </w:p>
        </w:tc>
        <w:tc>
          <w:tcPr>
            <w:tcW w:w="63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85</w:t>
            </w:r>
          </w:p>
        </w:tc>
        <w:tc>
          <w:tcPr>
            <w:tcW w:w="63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35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87,5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34</w:t>
            </w:r>
          </w:p>
        </w:tc>
        <w:tc>
          <w:tcPr>
            <w:tcW w:w="850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94,4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41</w:t>
            </w:r>
          </w:p>
        </w:tc>
        <w:tc>
          <w:tcPr>
            <w:tcW w:w="75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93,2</w:t>
            </w:r>
          </w:p>
        </w:tc>
        <w:tc>
          <w:tcPr>
            <w:tcW w:w="803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375</w:t>
            </w:r>
          </w:p>
        </w:tc>
        <w:tc>
          <w:tcPr>
            <w:tcW w:w="851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b/>
                <w:bCs/>
                <w:color w:val="FF0000"/>
                <w:sz w:val="24"/>
                <w:lang w:bidi="he-IL"/>
              </w:rPr>
            </w:pPr>
            <w:r w:rsidRPr="00896203">
              <w:rPr>
                <w:b/>
                <w:bCs/>
                <w:color w:val="FF0000"/>
                <w:sz w:val="24"/>
                <w:lang w:bidi="he-IL"/>
              </w:rPr>
              <w:t>93,8</w:t>
            </w:r>
          </w:p>
        </w:tc>
      </w:tr>
      <w:tr w:rsidR="000747B0" w:rsidRPr="00896203" w:rsidTr="00847B8A">
        <w:trPr>
          <w:trHeight w:val="375"/>
        </w:trPr>
        <w:tc>
          <w:tcPr>
            <w:tcW w:w="2235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 xml:space="preserve">Анатолий Антонович 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25</w:t>
            </w:r>
          </w:p>
        </w:tc>
        <w:tc>
          <w:tcPr>
            <w:tcW w:w="63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62,5</w:t>
            </w:r>
          </w:p>
        </w:tc>
        <w:tc>
          <w:tcPr>
            <w:tcW w:w="63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47,2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25</w:t>
            </w:r>
          </w:p>
        </w:tc>
        <w:tc>
          <w:tcPr>
            <w:tcW w:w="75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56,8</w:t>
            </w:r>
          </w:p>
        </w:tc>
        <w:tc>
          <w:tcPr>
            <w:tcW w:w="803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b/>
                <w:bCs/>
                <w:color w:val="FF0000"/>
                <w:sz w:val="24"/>
                <w:lang w:bidi="he-IL"/>
              </w:rPr>
            </w:pPr>
          </w:p>
        </w:tc>
      </w:tr>
      <w:tr w:rsidR="000747B0" w:rsidRPr="00896203" w:rsidTr="00847B8A">
        <w:trPr>
          <w:trHeight w:val="375"/>
        </w:trPr>
        <w:tc>
          <w:tcPr>
            <w:tcW w:w="2235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rPr>
                <w:sz w:val="24"/>
                <w:lang w:bidi="he-IL"/>
              </w:rPr>
            </w:pPr>
            <w:proofErr w:type="spellStart"/>
            <w:r w:rsidRPr="00896203">
              <w:rPr>
                <w:sz w:val="24"/>
                <w:lang w:bidi="he-IL"/>
              </w:rPr>
              <w:t>Doktor</w:t>
            </w:r>
            <w:proofErr w:type="spellEnd"/>
            <w:r w:rsidRPr="00896203">
              <w:rPr>
                <w:sz w:val="24"/>
                <w:lang w:bidi="he-IL"/>
              </w:rPr>
              <w:t xml:space="preserve"> </w:t>
            </w:r>
            <w:proofErr w:type="spellStart"/>
            <w:r w:rsidRPr="00896203">
              <w:rPr>
                <w:sz w:val="24"/>
                <w:lang w:bidi="he-IL"/>
              </w:rPr>
              <w:t>Alex</w:t>
            </w:r>
            <w:proofErr w:type="spellEnd"/>
            <w:r w:rsidRPr="00896203">
              <w:rPr>
                <w:sz w:val="24"/>
                <w:lang w:bidi="he-I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0</w:t>
            </w:r>
          </w:p>
        </w:tc>
        <w:tc>
          <w:tcPr>
            <w:tcW w:w="63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44</w:t>
            </w:r>
          </w:p>
        </w:tc>
        <w:tc>
          <w:tcPr>
            <w:tcW w:w="75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803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rPr>
                <w:sz w:val="24"/>
                <w:lang w:bidi="he-IL"/>
              </w:rPr>
            </w:pPr>
          </w:p>
        </w:tc>
      </w:tr>
      <w:tr w:rsidR="000747B0" w:rsidRPr="00896203" w:rsidTr="00847B8A">
        <w:trPr>
          <w:trHeight w:val="375"/>
        </w:trPr>
        <w:tc>
          <w:tcPr>
            <w:tcW w:w="2235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rPr>
                <w:sz w:val="24"/>
                <w:lang w:bidi="he-IL"/>
              </w:rPr>
            </w:pPr>
            <w:proofErr w:type="spellStart"/>
            <w:r w:rsidRPr="00896203">
              <w:rPr>
                <w:sz w:val="24"/>
                <w:lang w:bidi="he-IL"/>
              </w:rPr>
              <w:t>Министрель</w:t>
            </w:r>
            <w:proofErr w:type="spellEnd"/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0</w:t>
            </w:r>
          </w:p>
        </w:tc>
        <w:tc>
          <w:tcPr>
            <w:tcW w:w="63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color w:val="FF0000"/>
                <w:sz w:val="24"/>
                <w:lang w:bidi="he-IL"/>
              </w:rPr>
            </w:pPr>
            <w:r w:rsidRPr="00896203">
              <w:rPr>
                <w:color w:val="FF0000"/>
                <w:sz w:val="24"/>
                <w:lang w:bidi="he-IL"/>
              </w:rPr>
              <w:t>0,0</w:t>
            </w:r>
          </w:p>
        </w:tc>
        <w:tc>
          <w:tcPr>
            <w:tcW w:w="803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jc w:val="center"/>
              <w:rPr>
                <w:sz w:val="24"/>
                <w:lang w:bidi="he-IL"/>
              </w:rPr>
            </w:pPr>
            <w:r w:rsidRPr="00896203">
              <w:rPr>
                <w:sz w:val="24"/>
                <w:lang w:bidi="he-IL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747B0" w:rsidRPr="00896203" w:rsidRDefault="000747B0" w:rsidP="000747B0">
            <w:pPr>
              <w:autoSpaceDE/>
              <w:autoSpaceDN/>
              <w:rPr>
                <w:sz w:val="24"/>
                <w:lang w:bidi="he-IL"/>
              </w:rPr>
            </w:pPr>
          </w:p>
        </w:tc>
      </w:tr>
    </w:tbl>
    <w:p w:rsidR="000747B0" w:rsidRPr="003C2564" w:rsidRDefault="000747B0" w:rsidP="000747B0">
      <w:pPr>
        <w:jc w:val="center"/>
        <w:rPr>
          <w:sz w:val="24"/>
        </w:rPr>
      </w:pPr>
      <w:r>
        <w:rPr>
          <w:sz w:val="24"/>
        </w:rPr>
        <w:t>Посиделки 5.</w:t>
      </w:r>
    </w:p>
    <w:p w:rsidR="000747B0" w:rsidRPr="008074C4" w:rsidRDefault="000747B0" w:rsidP="000747B0">
      <w:pPr>
        <w:rPr>
          <w:sz w:val="24"/>
        </w:rPr>
      </w:pPr>
    </w:p>
    <w:p w:rsidR="000747B0" w:rsidRPr="00381DB2" w:rsidRDefault="000747B0" w:rsidP="000747B0">
      <w:pPr>
        <w:jc w:val="center"/>
        <w:rPr>
          <w:sz w:val="24"/>
        </w:rPr>
      </w:pPr>
      <w:r>
        <w:rPr>
          <w:sz w:val="24"/>
        </w:rPr>
        <w:t>Ответы 5-го тура</w:t>
      </w:r>
    </w:p>
    <w:p w:rsidR="000747B0" w:rsidRDefault="000747B0" w:rsidP="000747B0">
      <w:pPr>
        <w:adjustRightInd w:val="0"/>
        <w:rPr>
          <w:rFonts w:ascii="Tahoma" w:hAnsi="Tahoma" w:cs="Tahoma"/>
          <w:szCs w:val="20"/>
          <w:lang w:bidi="he-IL"/>
        </w:rPr>
      </w:pPr>
    </w:p>
    <w:p w:rsidR="000747B0" w:rsidRPr="000747B0" w:rsidRDefault="000747B0" w:rsidP="000747B0">
      <w:pPr>
        <w:adjustRightInd w:val="0"/>
        <w:rPr>
          <w:sz w:val="24"/>
          <w:lang w:bidi="he-IL"/>
        </w:rPr>
      </w:pPr>
      <w:r w:rsidRPr="000747B0">
        <w:rPr>
          <w:sz w:val="24"/>
          <w:lang w:bidi="he-IL"/>
        </w:rPr>
        <w:t xml:space="preserve">ПО ГОРИЗОНТАЛИ: 1. </w:t>
      </w:r>
      <w:proofErr w:type="spellStart"/>
      <w:r w:rsidRPr="000747B0">
        <w:rPr>
          <w:sz w:val="24"/>
          <w:lang w:bidi="he-IL"/>
        </w:rPr>
        <w:t>Кибатлон</w:t>
      </w:r>
      <w:proofErr w:type="spellEnd"/>
      <w:r w:rsidRPr="000747B0">
        <w:rPr>
          <w:sz w:val="24"/>
          <w:lang w:bidi="he-IL"/>
        </w:rPr>
        <w:t xml:space="preserve">. 6. </w:t>
      </w:r>
      <w:proofErr w:type="spellStart"/>
      <w:r w:rsidRPr="000747B0">
        <w:rPr>
          <w:sz w:val="24"/>
          <w:lang w:bidi="he-IL"/>
        </w:rPr>
        <w:t>Дамет</w:t>
      </w:r>
      <w:proofErr w:type="spellEnd"/>
      <w:r w:rsidRPr="000747B0">
        <w:rPr>
          <w:sz w:val="24"/>
          <w:lang w:bidi="he-IL"/>
        </w:rPr>
        <w:t xml:space="preserve">. 9. Ателье. 10. </w:t>
      </w:r>
      <w:proofErr w:type="spellStart"/>
      <w:r w:rsidRPr="000747B0">
        <w:rPr>
          <w:sz w:val="24"/>
          <w:lang w:bidi="he-IL"/>
        </w:rPr>
        <w:t>Лагрэн</w:t>
      </w:r>
      <w:proofErr w:type="spellEnd"/>
      <w:r w:rsidRPr="000747B0">
        <w:rPr>
          <w:sz w:val="24"/>
          <w:lang w:bidi="he-IL"/>
        </w:rPr>
        <w:t xml:space="preserve"> (</w:t>
      </w:r>
      <w:proofErr w:type="spellStart"/>
      <w:r w:rsidRPr="000747B0">
        <w:rPr>
          <w:sz w:val="24"/>
          <w:lang w:bidi="he-IL"/>
        </w:rPr>
        <w:t>Лагрен</w:t>
      </w:r>
      <w:proofErr w:type="spellEnd"/>
      <w:r w:rsidRPr="000747B0">
        <w:rPr>
          <w:sz w:val="24"/>
          <w:lang w:bidi="he-IL"/>
        </w:rPr>
        <w:t xml:space="preserve">) . 11. Бурса. 12. </w:t>
      </w:r>
      <w:proofErr w:type="spellStart"/>
      <w:r w:rsidRPr="000747B0">
        <w:rPr>
          <w:sz w:val="24"/>
          <w:lang w:bidi="he-IL"/>
        </w:rPr>
        <w:t>Ольстрах</w:t>
      </w:r>
      <w:proofErr w:type="spellEnd"/>
      <w:r w:rsidRPr="000747B0">
        <w:rPr>
          <w:sz w:val="24"/>
          <w:lang w:bidi="he-IL"/>
        </w:rPr>
        <w:t xml:space="preserve">. 14. </w:t>
      </w:r>
      <w:proofErr w:type="spellStart"/>
      <w:r w:rsidRPr="000747B0">
        <w:rPr>
          <w:sz w:val="24"/>
          <w:lang w:bidi="he-IL"/>
        </w:rPr>
        <w:t>Мантин</w:t>
      </w:r>
      <w:proofErr w:type="spellEnd"/>
      <w:r w:rsidRPr="000747B0">
        <w:rPr>
          <w:sz w:val="24"/>
          <w:lang w:bidi="he-IL"/>
        </w:rPr>
        <w:t xml:space="preserve">. 18. </w:t>
      </w:r>
      <w:proofErr w:type="spellStart"/>
      <w:r w:rsidRPr="000747B0">
        <w:rPr>
          <w:sz w:val="24"/>
          <w:lang w:bidi="he-IL"/>
        </w:rPr>
        <w:t>Наргл</w:t>
      </w:r>
      <w:proofErr w:type="spellEnd"/>
      <w:r w:rsidRPr="000747B0">
        <w:rPr>
          <w:sz w:val="24"/>
          <w:lang w:bidi="he-IL"/>
        </w:rPr>
        <w:t xml:space="preserve">. 20. </w:t>
      </w:r>
      <w:proofErr w:type="spellStart"/>
      <w:r w:rsidRPr="000747B0">
        <w:rPr>
          <w:sz w:val="24"/>
          <w:lang w:bidi="he-IL"/>
        </w:rPr>
        <w:t>Каплокаламия</w:t>
      </w:r>
      <w:proofErr w:type="spellEnd"/>
      <w:r w:rsidRPr="000747B0">
        <w:rPr>
          <w:sz w:val="24"/>
          <w:lang w:bidi="he-IL"/>
        </w:rPr>
        <w:t xml:space="preserve">. 21. </w:t>
      </w:r>
      <w:proofErr w:type="spellStart"/>
      <w:r w:rsidRPr="000747B0">
        <w:rPr>
          <w:sz w:val="24"/>
          <w:lang w:bidi="he-IL"/>
        </w:rPr>
        <w:t>Идас</w:t>
      </w:r>
      <w:proofErr w:type="spellEnd"/>
      <w:r w:rsidRPr="000747B0">
        <w:rPr>
          <w:sz w:val="24"/>
          <w:lang w:bidi="he-IL"/>
        </w:rPr>
        <w:t xml:space="preserve">. 23. Залом. 24. </w:t>
      </w:r>
      <w:proofErr w:type="spellStart"/>
      <w:r w:rsidRPr="000747B0">
        <w:rPr>
          <w:sz w:val="24"/>
          <w:lang w:bidi="he-IL"/>
        </w:rPr>
        <w:t>Голем</w:t>
      </w:r>
      <w:proofErr w:type="spellEnd"/>
      <w:r w:rsidRPr="000747B0">
        <w:rPr>
          <w:sz w:val="24"/>
          <w:lang w:bidi="he-IL"/>
        </w:rPr>
        <w:t xml:space="preserve">. 25. </w:t>
      </w:r>
      <w:proofErr w:type="spellStart"/>
      <w:r w:rsidRPr="000747B0">
        <w:rPr>
          <w:sz w:val="24"/>
          <w:lang w:bidi="he-IL"/>
        </w:rPr>
        <w:t>Чати</w:t>
      </w:r>
      <w:proofErr w:type="spellEnd"/>
      <w:r w:rsidRPr="000747B0">
        <w:rPr>
          <w:sz w:val="24"/>
          <w:lang w:bidi="he-IL"/>
        </w:rPr>
        <w:t xml:space="preserve">. 27. Гигантострак. 28. Амбар. 31. </w:t>
      </w:r>
      <w:proofErr w:type="spellStart"/>
      <w:r w:rsidRPr="000747B0">
        <w:rPr>
          <w:sz w:val="24"/>
          <w:lang w:bidi="he-IL"/>
        </w:rPr>
        <w:t>Терана</w:t>
      </w:r>
      <w:proofErr w:type="spellEnd"/>
      <w:r w:rsidRPr="000747B0">
        <w:rPr>
          <w:sz w:val="24"/>
          <w:lang w:bidi="he-IL"/>
        </w:rPr>
        <w:t xml:space="preserve"> (Тарана). 34. Прошивка. 36. </w:t>
      </w:r>
      <w:proofErr w:type="spellStart"/>
      <w:r w:rsidRPr="000747B0">
        <w:rPr>
          <w:sz w:val="24"/>
          <w:lang w:bidi="he-IL"/>
        </w:rPr>
        <w:t>Трова</w:t>
      </w:r>
      <w:proofErr w:type="spellEnd"/>
      <w:r w:rsidRPr="000747B0">
        <w:rPr>
          <w:sz w:val="24"/>
          <w:lang w:bidi="he-IL"/>
        </w:rPr>
        <w:t xml:space="preserve">. 37. </w:t>
      </w:r>
      <w:proofErr w:type="spellStart"/>
      <w:r w:rsidRPr="000747B0">
        <w:rPr>
          <w:sz w:val="24"/>
          <w:lang w:bidi="he-IL"/>
        </w:rPr>
        <w:t>Запука</w:t>
      </w:r>
      <w:proofErr w:type="spellEnd"/>
      <w:r w:rsidRPr="000747B0">
        <w:rPr>
          <w:sz w:val="24"/>
          <w:lang w:bidi="he-IL"/>
        </w:rPr>
        <w:t xml:space="preserve">. 38. Кутило. 39. </w:t>
      </w:r>
      <w:proofErr w:type="spellStart"/>
      <w:r w:rsidRPr="000747B0">
        <w:rPr>
          <w:sz w:val="24"/>
          <w:lang w:bidi="he-IL"/>
        </w:rPr>
        <w:t>Азала</w:t>
      </w:r>
      <w:proofErr w:type="spellEnd"/>
      <w:r w:rsidRPr="000747B0">
        <w:rPr>
          <w:sz w:val="24"/>
          <w:lang w:bidi="he-IL"/>
        </w:rPr>
        <w:t xml:space="preserve">. 40. </w:t>
      </w:r>
      <w:proofErr w:type="spellStart"/>
      <w:r w:rsidRPr="000747B0">
        <w:rPr>
          <w:sz w:val="24"/>
          <w:lang w:bidi="he-IL"/>
        </w:rPr>
        <w:t>Шарабара</w:t>
      </w:r>
      <w:proofErr w:type="spellEnd"/>
      <w:r w:rsidRPr="000747B0">
        <w:rPr>
          <w:sz w:val="24"/>
          <w:lang w:bidi="he-IL"/>
        </w:rPr>
        <w:t xml:space="preserve">. </w:t>
      </w:r>
    </w:p>
    <w:p w:rsidR="000747B0" w:rsidRPr="000747B0" w:rsidRDefault="000747B0" w:rsidP="000747B0">
      <w:pPr>
        <w:adjustRightInd w:val="0"/>
        <w:rPr>
          <w:sz w:val="24"/>
          <w:lang w:bidi="he-IL"/>
        </w:rPr>
      </w:pPr>
    </w:p>
    <w:p w:rsidR="000747B0" w:rsidRPr="000747B0" w:rsidRDefault="000747B0" w:rsidP="000747B0">
      <w:pPr>
        <w:adjustRightInd w:val="0"/>
        <w:rPr>
          <w:sz w:val="24"/>
          <w:lang w:bidi="he-IL"/>
        </w:rPr>
      </w:pPr>
      <w:r w:rsidRPr="000747B0">
        <w:rPr>
          <w:sz w:val="24"/>
          <w:lang w:bidi="he-IL"/>
        </w:rPr>
        <w:t xml:space="preserve">ПО ВЕРТИКАЛИ: </w:t>
      </w:r>
    </w:p>
    <w:p w:rsidR="000747B0" w:rsidRPr="000747B0" w:rsidRDefault="000747B0" w:rsidP="000747B0">
      <w:pPr>
        <w:adjustRightInd w:val="0"/>
        <w:rPr>
          <w:sz w:val="24"/>
          <w:lang w:bidi="he-IL"/>
        </w:rPr>
      </w:pPr>
      <w:r w:rsidRPr="000747B0">
        <w:rPr>
          <w:sz w:val="24"/>
          <w:lang w:bidi="he-IL"/>
        </w:rPr>
        <w:t xml:space="preserve">1. </w:t>
      </w:r>
      <w:proofErr w:type="spellStart"/>
      <w:r w:rsidRPr="000747B0">
        <w:rPr>
          <w:sz w:val="24"/>
          <w:lang w:bidi="he-IL"/>
        </w:rPr>
        <w:t>Калям</w:t>
      </w:r>
      <w:proofErr w:type="spellEnd"/>
      <w:r w:rsidRPr="000747B0">
        <w:rPr>
          <w:sz w:val="24"/>
          <w:lang w:bidi="he-IL"/>
        </w:rPr>
        <w:t xml:space="preserve">. 2. </w:t>
      </w:r>
      <w:proofErr w:type="spellStart"/>
      <w:r w:rsidRPr="000747B0">
        <w:rPr>
          <w:sz w:val="24"/>
          <w:lang w:bidi="he-IL"/>
        </w:rPr>
        <w:t>Буган</w:t>
      </w:r>
      <w:proofErr w:type="spellEnd"/>
      <w:r w:rsidRPr="000747B0">
        <w:rPr>
          <w:sz w:val="24"/>
          <w:lang w:bidi="he-IL"/>
        </w:rPr>
        <w:t xml:space="preserve">. 3. </w:t>
      </w:r>
      <w:proofErr w:type="spellStart"/>
      <w:r w:rsidRPr="000747B0">
        <w:rPr>
          <w:sz w:val="24"/>
          <w:lang w:bidi="he-IL"/>
        </w:rPr>
        <w:t>Линон</w:t>
      </w:r>
      <w:proofErr w:type="spellEnd"/>
      <w:r w:rsidRPr="000747B0">
        <w:rPr>
          <w:sz w:val="24"/>
          <w:lang w:bidi="he-IL"/>
        </w:rPr>
        <w:t xml:space="preserve">. 4. </w:t>
      </w:r>
      <w:proofErr w:type="spellStart"/>
      <w:r w:rsidRPr="000747B0">
        <w:rPr>
          <w:sz w:val="24"/>
          <w:lang w:bidi="he-IL"/>
        </w:rPr>
        <w:t>Наль</w:t>
      </w:r>
      <w:proofErr w:type="spellEnd"/>
      <w:r w:rsidRPr="000747B0">
        <w:rPr>
          <w:sz w:val="24"/>
          <w:lang w:bidi="he-IL"/>
        </w:rPr>
        <w:t xml:space="preserve">. 5. </w:t>
      </w:r>
      <w:proofErr w:type="spellStart"/>
      <w:r w:rsidRPr="000747B0">
        <w:rPr>
          <w:sz w:val="24"/>
          <w:lang w:bidi="he-IL"/>
        </w:rPr>
        <w:t>Злоречивость</w:t>
      </w:r>
      <w:proofErr w:type="spellEnd"/>
      <w:r w:rsidRPr="000747B0">
        <w:rPr>
          <w:sz w:val="24"/>
          <w:lang w:bidi="he-IL"/>
        </w:rPr>
        <w:t xml:space="preserve">. 6. </w:t>
      </w:r>
      <w:proofErr w:type="spellStart"/>
      <w:r w:rsidRPr="000747B0">
        <w:rPr>
          <w:sz w:val="24"/>
          <w:lang w:bidi="he-IL"/>
        </w:rPr>
        <w:t>Дебхен</w:t>
      </w:r>
      <w:proofErr w:type="spellEnd"/>
      <w:r w:rsidRPr="000747B0">
        <w:rPr>
          <w:sz w:val="24"/>
          <w:lang w:bidi="he-IL"/>
        </w:rPr>
        <w:t xml:space="preserve">. 7. </w:t>
      </w:r>
      <w:proofErr w:type="spellStart"/>
      <w:r w:rsidRPr="000747B0">
        <w:rPr>
          <w:sz w:val="24"/>
          <w:lang w:bidi="he-IL"/>
        </w:rPr>
        <w:t>Мордор</w:t>
      </w:r>
      <w:proofErr w:type="spellEnd"/>
      <w:r w:rsidRPr="000747B0">
        <w:rPr>
          <w:sz w:val="24"/>
          <w:lang w:bidi="he-IL"/>
        </w:rPr>
        <w:t xml:space="preserve">. 8. </w:t>
      </w:r>
      <w:proofErr w:type="spellStart"/>
      <w:r w:rsidRPr="000747B0">
        <w:rPr>
          <w:sz w:val="24"/>
          <w:lang w:bidi="he-IL"/>
        </w:rPr>
        <w:t>Транялис</w:t>
      </w:r>
      <w:proofErr w:type="spellEnd"/>
      <w:r w:rsidRPr="000747B0">
        <w:rPr>
          <w:sz w:val="24"/>
          <w:lang w:bidi="he-IL"/>
        </w:rPr>
        <w:t xml:space="preserve">. 13. </w:t>
      </w:r>
      <w:proofErr w:type="spellStart"/>
      <w:r w:rsidRPr="000747B0">
        <w:rPr>
          <w:sz w:val="24"/>
          <w:lang w:bidi="he-IL"/>
        </w:rPr>
        <w:t>Скрат</w:t>
      </w:r>
      <w:proofErr w:type="spellEnd"/>
      <w:r w:rsidRPr="000747B0">
        <w:rPr>
          <w:sz w:val="24"/>
          <w:lang w:bidi="he-IL"/>
        </w:rPr>
        <w:t xml:space="preserve">. 15. </w:t>
      </w:r>
      <w:proofErr w:type="spellStart"/>
      <w:r w:rsidRPr="000747B0">
        <w:rPr>
          <w:sz w:val="24"/>
          <w:lang w:bidi="he-IL"/>
        </w:rPr>
        <w:t>Араста</w:t>
      </w:r>
      <w:proofErr w:type="spellEnd"/>
      <w:r w:rsidRPr="000747B0">
        <w:rPr>
          <w:sz w:val="24"/>
          <w:lang w:bidi="he-IL"/>
        </w:rPr>
        <w:t xml:space="preserve">. 16. Талызина. 17. </w:t>
      </w:r>
      <w:proofErr w:type="spellStart"/>
      <w:r w:rsidRPr="000747B0">
        <w:rPr>
          <w:sz w:val="24"/>
          <w:lang w:bidi="he-IL"/>
        </w:rPr>
        <w:t>Кафоличность</w:t>
      </w:r>
      <w:proofErr w:type="spellEnd"/>
      <w:r w:rsidRPr="000747B0">
        <w:rPr>
          <w:sz w:val="24"/>
          <w:lang w:bidi="he-IL"/>
        </w:rPr>
        <w:t xml:space="preserve">. 19. </w:t>
      </w:r>
      <w:proofErr w:type="spellStart"/>
      <w:r w:rsidRPr="000747B0">
        <w:rPr>
          <w:sz w:val="24"/>
          <w:lang w:bidi="he-IL"/>
        </w:rPr>
        <w:t>Аниматер</w:t>
      </w:r>
      <w:proofErr w:type="spellEnd"/>
      <w:r w:rsidRPr="000747B0">
        <w:rPr>
          <w:sz w:val="24"/>
          <w:lang w:bidi="he-IL"/>
        </w:rPr>
        <w:t xml:space="preserve"> (Аниматор). 22. </w:t>
      </w:r>
      <w:proofErr w:type="spellStart"/>
      <w:r w:rsidRPr="000747B0">
        <w:rPr>
          <w:sz w:val="24"/>
          <w:lang w:bidi="he-IL"/>
        </w:rPr>
        <w:t>Алраун</w:t>
      </w:r>
      <w:proofErr w:type="spellEnd"/>
      <w:r w:rsidRPr="000747B0">
        <w:rPr>
          <w:sz w:val="24"/>
          <w:lang w:bidi="he-IL"/>
        </w:rPr>
        <w:t xml:space="preserve">. 25. </w:t>
      </w:r>
      <w:proofErr w:type="spellStart"/>
      <w:r w:rsidRPr="000747B0">
        <w:rPr>
          <w:sz w:val="24"/>
          <w:lang w:bidi="he-IL"/>
        </w:rPr>
        <w:t>Чиабатта</w:t>
      </w:r>
      <w:proofErr w:type="spellEnd"/>
      <w:r w:rsidRPr="000747B0">
        <w:rPr>
          <w:sz w:val="24"/>
          <w:lang w:bidi="he-IL"/>
        </w:rPr>
        <w:t xml:space="preserve">. 26. </w:t>
      </w:r>
      <w:proofErr w:type="spellStart"/>
      <w:r w:rsidRPr="000747B0">
        <w:rPr>
          <w:sz w:val="24"/>
          <w:lang w:bidi="he-IL"/>
        </w:rPr>
        <w:t>Манчи</w:t>
      </w:r>
      <w:proofErr w:type="spellEnd"/>
      <w:r w:rsidRPr="000747B0">
        <w:rPr>
          <w:sz w:val="24"/>
          <w:lang w:bidi="he-IL"/>
        </w:rPr>
        <w:t xml:space="preserve">. 29. </w:t>
      </w:r>
      <w:proofErr w:type="spellStart"/>
      <w:r w:rsidRPr="000747B0">
        <w:rPr>
          <w:sz w:val="24"/>
          <w:lang w:bidi="he-IL"/>
        </w:rPr>
        <w:t>Бадога</w:t>
      </w:r>
      <w:proofErr w:type="spellEnd"/>
      <w:r w:rsidRPr="000747B0">
        <w:rPr>
          <w:sz w:val="24"/>
          <w:lang w:bidi="he-IL"/>
        </w:rPr>
        <w:t xml:space="preserve">. 30. </w:t>
      </w:r>
      <w:proofErr w:type="spellStart"/>
      <w:r w:rsidRPr="000747B0">
        <w:rPr>
          <w:sz w:val="24"/>
          <w:lang w:bidi="he-IL"/>
        </w:rPr>
        <w:t>Рупака</w:t>
      </w:r>
      <w:proofErr w:type="spellEnd"/>
      <w:r w:rsidRPr="000747B0">
        <w:rPr>
          <w:sz w:val="24"/>
          <w:lang w:bidi="he-IL"/>
        </w:rPr>
        <w:t xml:space="preserve">. 31. </w:t>
      </w:r>
      <w:proofErr w:type="spellStart"/>
      <w:r w:rsidRPr="000747B0">
        <w:rPr>
          <w:sz w:val="24"/>
          <w:lang w:bidi="he-IL"/>
        </w:rPr>
        <w:t>Тазир</w:t>
      </w:r>
      <w:proofErr w:type="spellEnd"/>
      <w:r w:rsidRPr="000747B0">
        <w:rPr>
          <w:sz w:val="24"/>
          <w:lang w:bidi="he-IL"/>
        </w:rPr>
        <w:t xml:space="preserve">. 32. </w:t>
      </w:r>
      <w:proofErr w:type="spellStart"/>
      <w:r w:rsidRPr="000747B0">
        <w:rPr>
          <w:sz w:val="24"/>
          <w:lang w:bidi="he-IL"/>
        </w:rPr>
        <w:t>Агура</w:t>
      </w:r>
      <w:proofErr w:type="spellEnd"/>
      <w:r w:rsidRPr="000747B0">
        <w:rPr>
          <w:sz w:val="24"/>
          <w:lang w:bidi="he-IL"/>
        </w:rPr>
        <w:t xml:space="preserve">. 33. </w:t>
      </w:r>
      <w:proofErr w:type="spellStart"/>
      <w:r w:rsidRPr="000747B0">
        <w:rPr>
          <w:sz w:val="24"/>
          <w:lang w:bidi="he-IL"/>
        </w:rPr>
        <w:t>Асада</w:t>
      </w:r>
      <w:proofErr w:type="spellEnd"/>
      <w:r w:rsidRPr="000747B0">
        <w:rPr>
          <w:sz w:val="24"/>
          <w:lang w:bidi="he-IL"/>
        </w:rPr>
        <w:t xml:space="preserve">. 35. </w:t>
      </w:r>
      <w:proofErr w:type="spellStart"/>
      <w:r w:rsidRPr="000747B0">
        <w:rPr>
          <w:sz w:val="24"/>
          <w:lang w:bidi="he-IL"/>
        </w:rPr>
        <w:t>Врош</w:t>
      </w:r>
      <w:proofErr w:type="spellEnd"/>
      <w:r w:rsidRPr="000747B0">
        <w:rPr>
          <w:sz w:val="24"/>
          <w:lang w:bidi="he-IL"/>
        </w:rPr>
        <w:t xml:space="preserve">. </w:t>
      </w:r>
    </w:p>
    <w:p w:rsidR="000747B0" w:rsidRDefault="00847B8A" w:rsidP="00847B8A">
      <w:pPr>
        <w:adjustRightInd w:val="0"/>
        <w:rPr>
          <w:rFonts w:asciiTheme="minorHAnsi" w:hAnsiTheme="minorHAnsi" w:cs="MS Sans Serif"/>
          <w:sz w:val="24"/>
          <w:lang w:bidi="he-IL"/>
        </w:rPr>
      </w:pPr>
      <w:r w:rsidRPr="00847B8A">
        <w:rPr>
          <w:rFonts w:asciiTheme="minorHAnsi" w:hAnsiTheme="minorHAnsi" w:cs="MS Sans Serif"/>
          <w:sz w:val="24"/>
          <w:lang w:bidi="he-IL"/>
        </w:rPr>
        <w:t xml:space="preserve">   </w:t>
      </w:r>
      <w:r>
        <w:rPr>
          <w:rFonts w:asciiTheme="minorHAnsi" w:hAnsiTheme="minorHAnsi" w:cs="MS Sans Serif"/>
          <w:sz w:val="24"/>
          <w:lang w:bidi="he-IL"/>
        </w:rPr>
        <w:t xml:space="preserve">Некоторые разночтения засчитаны как </w:t>
      </w:r>
      <w:proofErr w:type="spellStart"/>
      <w:r>
        <w:rPr>
          <w:rFonts w:asciiTheme="minorHAnsi" w:hAnsiTheme="minorHAnsi" w:cs="MS Sans Serif"/>
          <w:sz w:val="24"/>
          <w:lang w:bidi="he-IL"/>
        </w:rPr>
        <w:t>дуали</w:t>
      </w:r>
      <w:proofErr w:type="spellEnd"/>
      <w:r>
        <w:rPr>
          <w:rFonts w:asciiTheme="minorHAnsi" w:hAnsiTheme="minorHAnsi" w:cs="MS Sans Serif"/>
          <w:sz w:val="24"/>
          <w:lang w:bidi="he-IL"/>
        </w:rPr>
        <w:t xml:space="preserve">. </w:t>
      </w:r>
    </w:p>
    <w:p w:rsidR="00847B8A" w:rsidRPr="00847B8A" w:rsidRDefault="00847B8A" w:rsidP="00847B8A">
      <w:pPr>
        <w:adjustRightInd w:val="0"/>
        <w:rPr>
          <w:rFonts w:asciiTheme="minorHAnsi" w:hAnsiTheme="minorHAnsi" w:cs="MS Sans Serif"/>
          <w:sz w:val="24"/>
          <w:lang w:bidi="he-IL"/>
        </w:rPr>
      </w:pPr>
    </w:p>
    <w:p w:rsidR="000747B0" w:rsidRDefault="000747B0" w:rsidP="000747B0">
      <w:pPr>
        <w:adjustRightInd w:val="0"/>
        <w:jc w:val="center"/>
        <w:rPr>
          <w:rFonts w:ascii="MS Sans Serif" w:hAnsi="MS Sans Serif" w:cs="MS Sans Serif"/>
          <w:sz w:val="24"/>
          <w:lang w:bidi="he-IL"/>
        </w:rPr>
      </w:pPr>
      <w:r>
        <w:rPr>
          <w:rFonts w:ascii="MS Sans Serif" w:hAnsi="MS Sans Serif" w:cs="MS Sans Serif"/>
          <w:sz w:val="24"/>
          <w:lang w:bidi="he-IL"/>
        </w:rPr>
        <w:t>Итоговая таблица</w:t>
      </w:r>
    </w:p>
    <w:p w:rsidR="000747B0" w:rsidRDefault="000747B0" w:rsidP="002E1B91">
      <w:pPr>
        <w:adjustRightInd w:val="0"/>
        <w:jc w:val="center"/>
        <w:rPr>
          <w:rFonts w:ascii="MS Sans Serif" w:hAnsi="MS Sans Serif" w:cs="MS Sans Serif"/>
          <w:sz w:val="24"/>
          <w:lang w:bidi="he-IL"/>
        </w:rPr>
      </w:pPr>
    </w:p>
    <w:sectPr w:rsidR="000747B0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98B"/>
    <w:rsid w:val="000222BE"/>
    <w:rsid w:val="00061192"/>
    <w:rsid w:val="000747B0"/>
    <w:rsid w:val="00117C2B"/>
    <w:rsid w:val="00217C7B"/>
    <w:rsid w:val="002E1B91"/>
    <w:rsid w:val="0031065B"/>
    <w:rsid w:val="003157FC"/>
    <w:rsid w:val="003C1FBE"/>
    <w:rsid w:val="0047431F"/>
    <w:rsid w:val="00483F6C"/>
    <w:rsid w:val="004C67E5"/>
    <w:rsid w:val="00577AAF"/>
    <w:rsid w:val="005B4175"/>
    <w:rsid w:val="005D7269"/>
    <w:rsid w:val="006A42F0"/>
    <w:rsid w:val="006B5F42"/>
    <w:rsid w:val="007C2C83"/>
    <w:rsid w:val="007D3D90"/>
    <w:rsid w:val="008022C6"/>
    <w:rsid w:val="008160C9"/>
    <w:rsid w:val="00847B8A"/>
    <w:rsid w:val="00897744"/>
    <w:rsid w:val="009A76F2"/>
    <w:rsid w:val="009C798B"/>
    <w:rsid w:val="00A10AF6"/>
    <w:rsid w:val="00A42E31"/>
    <w:rsid w:val="00AD31C1"/>
    <w:rsid w:val="00AF4094"/>
    <w:rsid w:val="00B36E91"/>
    <w:rsid w:val="00B64E66"/>
    <w:rsid w:val="00BB5148"/>
    <w:rsid w:val="00C01247"/>
    <w:rsid w:val="00C01864"/>
    <w:rsid w:val="00C1210A"/>
    <w:rsid w:val="00C2106A"/>
    <w:rsid w:val="00C33345"/>
    <w:rsid w:val="00D42DA0"/>
    <w:rsid w:val="00DA3477"/>
    <w:rsid w:val="00DD6E58"/>
    <w:rsid w:val="00E06585"/>
    <w:rsid w:val="00E3748A"/>
    <w:rsid w:val="00E5012D"/>
    <w:rsid w:val="00E502F7"/>
    <w:rsid w:val="00EC2BFB"/>
    <w:rsid w:val="00EC5CED"/>
    <w:rsid w:val="00ED601A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8B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table" w:styleId="a4">
    <w:name w:val="Table Grid"/>
    <w:basedOn w:val="a1"/>
    <w:uiPriority w:val="59"/>
    <w:rsid w:val="009C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2017-06-15T15:14:00Z</cp:lastPrinted>
  <dcterms:created xsi:type="dcterms:W3CDTF">2017-06-13T18:26:00Z</dcterms:created>
  <dcterms:modified xsi:type="dcterms:W3CDTF">2017-06-23T12:45:00Z</dcterms:modified>
</cp:coreProperties>
</file>